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after="320" w:before="600" w:line="30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4c483d"/>
          <w:sz w:val="20"/>
          <w:szCs w:val="20"/>
        </w:rPr>
        <w:drawing>
          <wp:inline distB="0" distT="0" distL="0" distR="0">
            <wp:extent cx="5734050" cy="609600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color w:val="0b5394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color w:val="0b5394"/>
          <w:sz w:val="48"/>
          <w:szCs w:val="48"/>
          <w:rtl w:val="0"/>
        </w:rPr>
        <w:t xml:space="preserve">Documento de Pruebas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Administración de Servicios en Red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Integrantes: 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Campos Gómez Fernanda Ivette</w:t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Hernández López César Erick</w:t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Ruiz Pérez Alejandro</w:t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EQUIPO 5</w:t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left="720" w:firstLine="0"/>
        <w:jc w:val="center"/>
        <w:rPr>
          <w:sz w:val="22"/>
          <w:szCs w:val="22"/>
        </w:rPr>
      </w:pPr>
      <w:bookmarkStart w:colFirst="0" w:colLast="0" w:name="_ub511pbpocfg" w:id="0"/>
      <w:bookmarkEnd w:id="0"/>
      <w:r w:rsidDel="00000000" w:rsidR="00000000" w:rsidRPr="00000000">
        <w:rPr>
          <w:sz w:val="22"/>
          <w:szCs w:val="22"/>
          <w:rtl w:val="0"/>
        </w:rPr>
        <w:t xml:space="preserve">Índice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ub511pbpocfg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Índice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_ub511pbpocfg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wcxuj24doi5m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Contenedor 1 (primersitio.com)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_wcxuj24doi5m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8zsog1tk7hgp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Acceso al servicio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_8zsog1tk7hgp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pwoiqavuwsgh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Restricciones de acceso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_pwoiqavuwsgh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56jwz9jqt60m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Configuración de servicio con seguridad en el transporte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_56jwz9jqt60m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o1ifepejm1r0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Contenedor 2 (pruebasitio.com)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_o1ifepejm1r0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yln2tsscr5xu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Acceso al servicio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_yln2tsscr5xu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45th95pkpm78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Restricciones de acceso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_45th95pkpm78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7w8tzelyxx8u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Configuración de servicio con seguridad en el transporte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_7w8tzelyxx8u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yfx30jcagc69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Personalización de páginas de error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_yfx30jcagc69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6gvqewlw7sqn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Configuración de archivos de bitácoras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_6gvqewlw7sqn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6lot8fyhc114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Resumen de operación de forma dinámica (Sitios, solicitudes, estado del sistema y recursos consumidos)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_6lot8fyhc114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be35wza1uzm7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Tablas de resumen de operación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_be35wza1uzm7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ind w:left="720" w:firstLine="0"/>
        <w:rPr>
          <w:sz w:val="22"/>
          <w:szCs w:val="22"/>
        </w:rPr>
      </w:pPr>
      <w:bookmarkStart w:colFirst="0" w:colLast="0" w:name="_8gn4farsmv6j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numPr>
          <w:ilvl w:val="0"/>
          <w:numId w:val="1"/>
        </w:numPr>
        <w:ind w:left="720" w:hanging="360"/>
        <w:rPr>
          <w:sz w:val="22"/>
          <w:szCs w:val="22"/>
        </w:rPr>
      </w:pPr>
      <w:bookmarkStart w:colFirst="0" w:colLast="0" w:name="_wcxuj24doi5m" w:id="2"/>
      <w:bookmarkEnd w:id="2"/>
      <w:r w:rsidDel="00000000" w:rsidR="00000000" w:rsidRPr="00000000">
        <w:rPr>
          <w:sz w:val="22"/>
          <w:szCs w:val="22"/>
          <w:rtl w:val="0"/>
        </w:rPr>
        <w:t xml:space="preserve">Contenedor 1 (primersitio.com)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1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8zsog1tk7hgp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Acceso al servicio</w:t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Acceso a Contenedor virtual por IP</w:t>
      </w:r>
    </w:p>
    <w:p w:rsidR="00000000" w:rsidDel="00000000" w:rsidP="00000000" w:rsidRDefault="00000000" w:rsidRPr="00000000" w14:paraId="00000044">
      <w:pPr>
        <w:ind w:left="-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264562" cy="2643188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33038" l="7973" r="9634" t="5309"/>
                    <a:stretch>
                      <a:fillRect/>
                    </a:stretch>
                  </pic:blipFill>
                  <pic:spPr>
                    <a:xfrm>
                      <a:off x="0" y="0"/>
                      <a:ext cx="6264562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Acceso a Contenedor Virtual por Dominio</w:t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hanging="27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268333" cy="303371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19764" l="7973" r="4318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6268333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pwoiqavuwsgh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Restricciones de acceso</w:t>
      </w:r>
    </w:p>
    <w:p w:rsidR="00000000" w:rsidDel="00000000" w:rsidP="00000000" w:rsidRDefault="00000000" w:rsidRPr="00000000" w14:paraId="0000004F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Restringir acceso al recurso por dirección IP del cliente</w:t>
      </w:r>
    </w:p>
    <w:p w:rsidR="00000000" w:rsidDel="00000000" w:rsidP="00000000" w:rsidRDefault="00000000" w:rsidRPr="00000000" w14:paraId="00000050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295245" cy="12906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26843" l="3156" r="76910" t="59292"/>
                    <a:stretch>
                      <a:fillRect/>
                    </a:stretch>
                  </pic:blipFill>
                  <pic:spPr>
                    <a:xfrm>
                      <a:off x="0" y="0"/>
                      <a:ext cx="3295245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71925" cy="178117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39823" l="8305" r="22425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numPr>
          <w:ilvl w:val="1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56jwz9jqt60m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Configuración de servicio con seguridad en el transporte</w:t>
      </w:r>
    </w:p>
    <w:p w:rsidR="00000000" w:rsidDel="00000000" w:rsidP="00000000" w:rsidRDefault="00000000" w:rsidRPr="00000000" w14:paraId="00000055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Configuración de puerto de operación</w:t>
      </w:r>
    </w:p>
    <w:p w:rsidR="00000000" w:rsidDel="00000000" w:rsidP="00000000" w:rsidRDefault="00000000" w:rsidRPr="00000000" w14:paraId="0000005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24425" cy="32194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33333" l="3322" r="63289" t="2782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Servidor de aplicación utilizando el protocolo HTTPS</w:t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Indicamos al host virtual que existe en el puerto 83 que sea redireccionado al puerto 443, que es el puerto de HTTPS.</w:t>
      </w:r>
    </w:p>
    <w:p w:rsidR="00000000" w:rsidDel="00000000" w:rsidP="00000000" w:rsidRDefault="00000000" w:rsidRPr="00000000" w14:paraId="0000005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19185" cy="180498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61061" l="53488" r="14285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4719185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el puerto 443 indicamos la ubicación de las llaves y certificados.</w:t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22189" cy="1624013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24778" l="53488" r="15780" t="56047"/>
                    <a:stretch>
                      <a:fillRect/>
                    </a:stretch>
                  </pic:blipFill>
                  <pic:spPr>
                    <a:xfrm>
                      <a:off x="0" y="0"/>
                      <a:ext cx="4622189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Definición de certificados /llaves de operación</w:t>
      </w:r>
    </w:p>
    <w:p w:rsidR="00000000" w:rsidDel="00000000" w:rsidP="00000000" w:rsidRDefault="00000000" w:rsidRPr="00000000" w14:paraId="00000064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comando para crear el certificado es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openssl req -new -x509 -days 365 -keyout sitios.key -out sitios.crt -nodes -subj '/O=Company/OU=ESCOM/CN=www.primersitio.com'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9750" cy="7620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59044" l="3019" r="57160" t="3137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Certificados auto firmado</w:t>
      </w:r>
    </w:p>
    <w:p w:rsidR="00000000" w:rsidDel="00000000" w:rsidP="00000000" w:rsidRDefault="00000000" w:rsidRPr="00000000" w14:paraId="00000074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225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Trama de elemento cifrado</w:t>
      </w:r>
    </w:p>
    <w:p w:rsidR="00000000" w:rsidDel="00000000" w:rsidP="00000000" w:rsidRDefault="00000000" w:rsidRPr="00000000" w14:paraId="00000078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2258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muestra que el paquete fue enviado por el puerto 443, que es el puerto seguro.</w:t>
      </w:r>
    </w:p>
    <w:p w:rsidR="00000000" w:rsidDel="00000000" w:rsidP="00000000" w:rsidRDefault="00000000" w:rsidRPr="00000000" w14:paraId="0000007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numPr>
          <w:ilvl w:val="0"/>
          <w:numId w:val="1"/>
        </w:numPr>
        <w:spacing w:after="0" w:afterAutospacing="0"/>
        <w:ind w:left="720" w:hanging="360"/>
        <w:rPr>
          <w:sz w:val="22"/>
          <w:szCs w:val="22"/>
        </w:rPr>
      </w:pPr>
      <w:bookmarkStart w:colFirst="0" w:colLast="0" w:name="_o1ifepejm1r0" w:id="6"/>
      <w:bookmarkEnd w:id="6"/>
      <w:r w:rsidDel="00000000" w:rsidR="00000000" w:rsidRPr="00000000">
        <w:rPr>
          <w:sz w:val="22"/>
          <w:szCs w:val="22"/>
          <w:rtl w:val="0"/>
        </w:rPr>
        <w:t xml:space="preserve">Contenedor 2 (pruebasitio.com)</w:t>
      </w:r>
    </w:p>
    <w:p w:rsidR="00000000" w:rsidDel="00000000" w:rsidP="00000000" w:rsidRDefault="00000000" w:rsidRPr="00000000" w14:paraId="0000007E">
      <w:pPr>
        <w:pStyle w:val="Heading1"/>
        <w:numPr>
          <w:ilvl w:val="1"/>
          <w:numId w:val="1"/>
        </w:numPr>
        <w:spacing w:after="0" w:afterAutospacing="0" w:before="0" w:beforeAutospacing="0"/>
        <w:ind w:left="1440" w:hanging="360"/>
        <w:rPr>
          <w:sz w:val="22"/>
          <w:szCs w:val="22"/>
        </w:rPr>
      </w:pPr>
      <w:bookmarkStart w:colFirst="0" w:colLast="0" w:name="_yln2tsscr5xu" w:id="7"/>
      <w:bookmarkEnd w:id="7"/>
      <w:r w:rsidDel="00000000" w:rsidR="00000000" w:rsidRPr="00000000">
        <w:rPr>
          <w:sz w:val="22"/>
          <w:szCs w:val="22"/>
          <w:rtl w:val="0"/>
        </w:rPr>
        <w:t xml:space="preserve">Acceso al servicio</w:t>
      </w:r>
    </w:p>
    <w:p w:rsidR="00000000" w:rsidDel="00000000" w:rsidP="00000000" w:rsidRDefault="00000000" w:rsidRPr="00000000" w14:paraId="0000007F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Acceso a Contenedor virtual por IP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2258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-1417.3228346456694" w:right="-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404151" cy="30003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4151" cy="30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Acceso a Contenedor Virtual por Dominio</w:t>
      </w:r>
    </w:p>
    <w:p w:rsidR="00000000" w:rsidDel="00000000" w:rsidP="00000000" w:rsidRDefault="00000000" w:rsidRPr="00000000" w14:paraId="00000084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862638" cy="3407597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17699" l="8139" r="17109" t="5309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407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45th95pkpm78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Restricciones de acceso</w:t>
      </w:r>
    </w:p>
    <w:p w:rsidR="00000000" w:rsidDel="00000000" w:rsidP="00000000" w:rsidRDefault="00000000" w:rsidRPr="00000000" w14:paraId="0000008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Restringir acceso al recurso por nombre de usuario (grupo de usuarios)/clave de acceso</w:t>
      </w:r>
    </w:p>
    <w:p w:rsidR="00000000" w:rsidDel="00000000" w:rsidP="00000000" w:rsidRDefault="00000000" w:rsidRPr="00000000" w14:paraId="00000089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52850" cy="158115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4778" l="3488" r="73588" t="5809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14325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26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ind w:left="1440" w:firstLine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8nxbabaok9jh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ind w:left="0" w:firstLine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bufecd1439z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numPr>
          <w:ilvl w:val="1"/>
          <w:numId w:val="1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7w8tzelyxx8u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Configuración de servicio con seguridad en el transporte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Configuración de puerto de operación</w:t>
      </w:r>
    </w:p>
    <w:p w:rsidR="00000000" w:rsidDel="00000000" w:rsidP="00000000" w:rsidRDefault="00000000" w:rsidRPr="00000000" w14:paraId="00000098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00538" cy="234574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39233" l="3322" r="63787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345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20671" cy="1824038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5899" l="53820" r="15448" t="73451"/>
                    <a:stretch>
                      <a:fillRect/>
                    </a:stretch>
                  </pic:blipFill>
                  <pic:spPr>
                    <a:xfrm>
                      <a:off x="0" y="0"/>
                      <a:ext cx="4820671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numPr>
          <w:ilvl w:val="0"/>
          <w:numId w:val="1"/>
        </w:numPr>
        <w:spacing w:after="0" w:afterAutospacing="0"/>
        <w:ind w:left="720" w:hanging="360"/>
        <w:rPr>
          <w:sz w:val="22"/>
          <w:szCs w:val="22"/>
        </w:rPr>
      </w:pPr>
      <w:bookmarkStart w:colFirst="0" w:colLast="0" w:name="_yfx30jcagc69" w:id="12"/>
      <w:bookmarkEnd w:id="12"/>
      <w:r w:rsidDel="00000000" w:rsidR="00000000" w:rsidRPr="00000000">
        <w:rPr>
          <w:sz w:val="22"/>
          <w:szCs w:val="22"/>
          <w:rtl w:val="0"/>
        </w:rPr>
        <w:t xml:space="preserve">Personalización de páginas de error</w:t>
      </w:r>
    </w:p>
    <w:p w:rsidR="00000000" w:rsidDel="00000000" w:rsidP="00000000" w:rsidRDefault="00000000" w:rsidRPr="00000000" w14:paraId="0000009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Error 1: Error 401, se produce cuando los datos ingresados al iniciar sesión en el sitio son incorrectos.</w:t>
      </w:r>
    </w:p>
    <w:p w:rsidR="00000000" w:rsidDel="00000000" w:rsidP="00000000" w:rsidRDefault="00000000" w:rsidRPr="00000000" w14:paraId="0000009E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14800" cy="237172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17109" l="15282" r="12956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Error 2: Error 403, se muestra cuando el acceso al sitio está restringido por IP o por segmento de red. </w:t>
      </w:r>
    </w:p>
    <w:p w:rsidR="00000000" w:rsidDel="00000000" w:rsidP="00000000" w:rsidRDefault="00000000" w:rsidRPr="00000000" w14:paraId="000000A2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31024" cy="2662238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20353" l="7807" r="20099" t="4424"/>
                    <a:stretch>
                      <a:fillRect/>
                    </a:stretch>
                  </pic:blipFill>
                  <pic:spPr>
                    <a:xfrm>
                      <a:off x="0" y="0"/>
                      <a:ext cx="4531024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Error 3: Error 404, se muestra cuando la página solicitada no se encuentra en el servidor.</w:t>
      </w:r>
    </w:p>
    <w:p w:rsidR="00000000" w:rsidDel="00000000" w:rsidP="00000000" w:rsidRDefault="00000000" w:rsidRPr="00000000" w14:paraId="000000A4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36267" cy="3071813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14159" l="14119" r="18438" t="6489"/>
                    <a:stretch>
                      <a:fillRect/>
                    </a:stretch>
                  </pic:blipFill>
                  <pic:spPr>
                    <a:xfrm>
                      <a:off x="0" y="0"/>
                      <a:ext cx="4636267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numPr>
          <w:ilvl w:val="0"/>
          <w:numId w:val="1"/>
        </w:numPr>
        <w:spacing w:after="0" w:afterAutospacing="0"/>
        <w:ind w:left="720" w:hanging="360"/>
        <w:rPr>
          <w:sz w:val="22"/>
          <w:szCs w:val="22"/>
        </w:rPr>
      </w:pPr>
      <w:bookmarkStart w:colFirst="0" w:colLast="0" w:name="_6gvqewlw7sqn" w:id="13"/>
      <w:bookmarkEnd w:id="13"/>
      <w:r w:rsidDel="00000000" w:rsidR="00000000" w:rsidRPr="00000000">
        <w:rPr>
          <w:sz w:val="22"/>
          <w:szCs w:val="22"/>
          <w:rtl w:val="0"/>
        </w:rPr>
        <w:t xml:space="preserve">Configuración de archivos de bitácoras</w:t>
      </w:r>
    </w:p>
    <w:p w:rsidR="00000000" w:rsidDel="00000000" w:rsidP="00000000" w:rsidRDefault="00000000" w:rsidRPr="00000000" w14:paraId="000000AE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Nivel de configuración de operación y definición del tipo de dato</w:t>
      </w:r>
    </w:p>
    <w:p w:rsidR="00000000" w:rsidDel="00000000" w:rsidP="00000000" w:rsidRDefault="00000000" w:rsidRPr="00000000" w14:paraId="000000AF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apache se puede definir el formato de logs para cada host virtual con la directiva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LogFormat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donde cada bandera está relacionada con información específica del servidor. Podemos agregar texto al formato y asignarle un nombre.</w:t>
      </w:r>
    </w:p>
    <w:p w:rsidR="00000000" w:rsidDel="00000000" w:rsidP="00000000" w:rsidRDefault="00000000" w:rsidRPr="00000000" w14:paraId="000000B0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rFonts w:ascii="Times New Roman" w:cs="Times New Roman" w:eastAsia="Times New Roman" w:hAnsi="Times New Roman"/>
        </w:rPr>
      </w:pPr>
      <w:commentRangeStart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banderas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-13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420852" cy="61436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61651" l="3322" r="20431" t="27138"/>
                    <a:stretch>
                      <a:fillRect/>
                    </a:stretch>
                  </pic:blipFill>
                  <pic:spPr>
                    <a:xfrm>
                      <a:off x="0" y="0"/>
                      <a:ext cx="7420852" cy="61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75"/>
        <w:gridCol w:w="6165"/>
        <w:tblGridChange w:id="0">
          <w:tblGrid>
            <w:gridCol w:w="2475"/>
            <w:gridCol w:w="61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host: %v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Host virtual pertenece el log.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puerto:%{local}p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Puerto local utilizado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ip:%h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Ip del host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Tiempo_c:%t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Tiempo de conexión del cliente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Tiempo_resp:%D \"%r\"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Tiempo de respuesta del servidor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Estado_final:%&gt;s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Estatus de la petición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 Recibidos:%I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Bytes recibidos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Enviados:%O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Bytes enviados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444950"/>
                <w:sz w:val="24"/>
                <w:szCs w:val="24"/>
                <w:shd w:fill="f1f0f0" w:val="clear"/>
                <w:rtl w:val="0"/>
              </w:rPr>
              <w:t xml:space="preserve">\"%{User-Agent}i\"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ind w:left="72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Browser del usuario</w:t>
            </w:r>
          </w:p>
        </w:tc>
      </w:tr>
    </w:tbl>
    <w:p w:rsidR="00000000" w:rsidDel="00000000" w:rsidP="00000000" w:rsidRDefault="00000000" w:rsidRPr="00000000" w14:paraId="000000C7">
      <w:pPr>
        <w:ind w:left="-99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038975" cy="390525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35382" r="0" t="93671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Nivel de configuración y mensajes de error</w:t>
      </w:r>
    </w:p>
    <w:p w:rsidR="00000000" w:rsidDel="00000000" w:rsidP="00000000" w:rsidRDefault="00000000" w:rsidRPr="00000000" w14:paraId="000000CA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la configuración de errores existen distintos niveles: </w:t>
      </w:r>
    </w:p>
    <w:p w:rsidR="00000000" w:rsidDel="00000000" w:rsidP="00000000" w:rsidRDefault="00000000" w:rsidRPr="00000000" w14:paraId="000000C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114300</wp:posOffset>
            </wp:positionV>
            <wp:extent cx="5943600" cy="2538413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43325" cy="7620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35047" l="3321" r="63803" t="5305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numPr>
          <w:ilvl w:val="0"/>
          <w:numId w:val="1"/>
        </w:numPr>
        <w:spacing w:after="0" w:afterAutospacing="0"/>
        <w:ind w:left="720" w:hanging="360"/>
        <w:rPr>
          <w:sz w:val="22"/>
          <w:szCs w:val="22"/>
        </w:rPr>
      </w:pPr>
      <w:bookmarkStart w:colFirst="0" w:colLast="0" w:name="_6lot8fyhc114" w:id="14"/>
      <w:bookmarkEnd w:id="14"/>
      <w:r w:rsidDel="00000000" w:rsidR="00000000" w:rsidRPr="00000000">
        <w:rPr>
          <w:sz w:val="22"/>
          <w:szCs w:val="22"/>
          <w:rtl w:val="0"/>
        </w:rPr>
        <w:t xml:space="preserve">Resumen de operación de forma dinámica (Sitios, solicitudes, estado del sistema y recursos consumidos)</w:t>
      </w:r>
    </w:p>
    <w:p w:rsidR="00000000" w:rsidDel="00000000" w:rsidP="00000000" w:rsidRDefault="00000000" w:rsidRPr="00000000" w14:paraId="000000D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Configuración y módulos activados</w:t>
      </w:r>
    </w:p>
    <w:p w:rsidR="00000000" w:rsidDel="00000000" w:rsidP="00000000" w:rsidRDefault="00000000" w:rsidRPr="00000000" w14:paraId="000000D1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nuestro caso, al usar el servidor Apache2, al instalarlo nos crea una carpeta llamada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mods-enabled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donde podemos ver los módulos que están habilitados. Ésta se encuentra en la carpeta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/etc/apache2/</w:t>
      </w:r>
    </w:p>
    <w:p w:rsidR="00000000" w:rsidDel="00000000" w:rsidP="00000000" w:rsidRDefault="00000000" w:rsidRPr="00000000" w14:paraId="000000D3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893594" cy="78581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3156" r="47009" t="88200"/>
                    <a:stretch>
                      <a:fillRect/>
                    </a:stretch>
                  </pic:blipFill>
                  <pic:spPr>
                    <a:xfrm>
                      <a:off x="0" y="0"/>
                      <a:ext cx="5893594" cy="78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También genera una carpeta llama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mod-available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donde podemos ver los módulos que podemos habilitar en nuestro servidor.</w:t>
      </w:r>
    </w:p>
    <w:p w:rsidR="00000000" w:rsidDel="00000000" w:rsidP="00000000" w:rsidRDefault="00000000" w:rsidRPr="00000000" w14:paraId="000000DC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344999" cy="21574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3156" r="49003" t="57817"/>
                    <a:stretch>
                      <a:fillRect/>
                    </a:stretch>
                  </pic:blipFill>
                  <pic:spPr>
                    <a:xfrm>
                      <a:off x="0" y="0"/>
                      <a:ext cx="4344999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1"/>
          <w:numId w:val="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Muestra de resumen de operación del servidor</w:t>
      </w:r>
    </w:p>
    <w:p w:rsidR="00000000" w:rsidDel="00000000" w:rsidP="00000000" w:rsidRDefault="00000000" w:rsidRPr="00000000" w14:paraId="000000E0">
      <w:pPr>
        <w:ind w:left="144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Apache cuenta con un módulo llamado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mod_status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donde podemos monitorear el estado general del servidor. Se muestran algunas características específicas, así como a qué recursos se ha accedido, desde qué IP, el tipo de solicitud, etc. </w:t>
      </w:r>
    </w:p>
    <w:p w:rsidR="00000000" w:rsidDel="00000000" w:rsidP="00000000" w:rsidRDefault="00000000" w:rsidRPr="00000000" w14:paraId="000000E2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En la parte inferior se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encuentra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un glosario de términos, que describe los campos de la tabla que se muestra en la parte superior.</w:t>
      </w:r>
    </w:p>
    <w:p w:rsidR="00000000" w:rsidDel="00000000" w:rsidP="00000000" w:rsidRDefault="00000000" w:rsidRPr="00000000" w14:paraId="000000E3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041613" cy="368141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15044" l="3488" r="39867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5041613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be35wza1uzm7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Tablas de resumen de operación</w:t>
      </w:r>
    </w:p>
    <w:p w:rsidR="00000000" w:rsidDel="00000000" w:rsidP="00000000" w:rsidRDefault="00000000" w:rsidRPr="00000000" w14:paraId="000000EA">
      <w:pPr>
        <w:numPr>
          <w:ilvl w:val="1"/>
          <w:numId w:val="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Resumen de operación de servidor (Tabla de aplicación generada por usuario)</w:t>
      </w:r>
    </w:p>
    <w:p w:rsidR="00000000" w:rsidDel="00000000" w:rsidP="00000000" w:rsidRDefault="00000000" w:rsidRPr="00000000" w14:paraId="000000EB">
      <w:pPr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2637164" cy="3781425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3244" l="1155" r="66611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2637164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1"/>
          <w:numId w:val="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Resumen de errores del servidor (Tabla de aplicación generada por usuario)</w:t>
      </w:r>
    </w:p>
    <w:p w:rsidR="00000000" w:rsidDel="00000000" w:rsidP="00000000" w:rsidRDefault="00000000" w:rsidRPr="00000000" w14:paraId="000000ED">
      <w:pPr>
        <w:ind w:left="144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144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Al dar click en la opción 3, se muestran los errores generados por el host virtual 3, en este caso es pruebasitio.com, el usuario se muestra por IP, y se hace un listado de los sitios accedidos que han generado errores del tipo 404. </w:t>
      </w:r>
    </w:p>
    <w:p w:rsidR="00000000" w:rsidDel="00000000" w:rsidP="00000000" w:rsidRDefault="00000000" w:rsidRPr="00000000" w14:paraId="000000EF">
      <w:pPr>
        <w:ind w:left="1440" w:hanging="72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214813" cy="316891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6784" l="37707" r="26079" t="44837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316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1440" w:hanging="72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Resumen de errores del primersitio.com</w:t>
      </w:r>
    </w:p>
    <w:p w:rsidR="00000000" w:rsidDel="00000000" w:rsidP="00000000" w:rsidRDefault="00000000" w:rsidRPr="00000000" w14:paraId="000000F1">
      <w:pPr>
        <w:ind w:left="1440" w:hanging="72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700588" cy="3365371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365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5" w:type="default"/>
      <w:pgSz w:h="16834" w:w="11909"/>
      <w:pgMar w:bottom="1440" w:top="1440" w:left="1440" w:right="1440" w:header="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Fernanda Campos" w:id="0" w:date="2018-09-21T05:37:18Z">
    <w:p w:rsidR="00000000" w:rsidDel="00000000" w:rsidP="00000000" w:rsidRDefault="00000000" w:rsidRPr="00000000" w14:paraId="000000F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Banderas de archivo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ind w:left="720" w:hanging="360"/>
    </w:pPr>
    <w:rPr>
      <w:rFonts w:ascii="Times New Roman" w:cs="Times New Roman" w:eastAsia="Times New Roman" w:hAnsi="Times New Roman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7.png"/><Relationship Id="rId21" Type="http://schemas.openxmlformats.org/officeDocument/2006/relationships/image" Target="media/image2.png"/><Relationship Id="rId24" Type="http://schemas.openxmlformats.org/officeDocument/2006/relationships/image" Target="media/image27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4.png"/><Relationship Id="rId26" Type="http://schemas.openxmlformats.org/officeDocument/2006/relationships/image" Target="media/image18.png"/><Relationship Id="rId25" Type="http://schemas.openxmlformats.org/officeDocument/2006/relationships/image" Target="media/image7.png"/><Relationship Id="rId28" Type="http://schemas.openxmlformats.org/officeDocument/2006/relationships/image" Target="media/image13.png"/><Relationship Id="rId27" Type="http://schemas.openxmlformats.org/officeDocument/2006/relationships/image" Target="media/image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6.png"/><Relationship Id="rId7" Type="http://schemas.openxmlformats.org/officeDocument/2006/relationships/image" Target="media/image12.png"/><Relationship Id="rId8" Type="http://schemas.openxmlformats.org/officeDocument/2006/relationships/image" Target="media/image16.png"/><Relationship Id="rId31" Type="http://schemas.openxmlformats.org/officeDocument/2006/relationships/image" Target="media/image15.png"/><Relationship Id="rId30" Type="http://schemas.openxmlformats.org/officeDocument/2006/relationships/image" Target="media/image26.png"/><Relationship Id="rId11" Type="http://schemas.openxmlformats.org/officeDocument/2006/relationships/image" Target="media/image11.png"/><Relationship Id="rId33" Type="http://schemas.openxmlformats.org/officeDocument/2006/relationships/image" Target="media/image25.png"/><Relationship Id="rId10" Type="http://schemas.openxmlformats.org/officeDocument/2006/relationships/image" Target="media/image8.png"/><Relationship Id="rId32" Type="http://schemas.openxmlformats.org/officeDocument/2006/relationships/image" Target="media/image24.png"/><Relationship Id="rId13" Type="http://schemas.openxmlformats.org/officeDocument/2006/relationships/image" Target="media/image19.png"/><Relationship Id="rId35" Type="http://schemas.openxmlformats.org/officeDocument/2006/relationships/header" Target="header1.xml"/><Relationship Id="rId12" Type="http://schemas.openxmlformats.org/officeDocument/2006/relationships/image" Target="media/image3.png"/><Relationship Id="rId34" Type="http://schemas.openxmlformats.org/officeDocument/2006/relationships/image" Target="media/image10.png"/><Relationship Id="rId15" Type="http://schemas.openxmlformats.org/officeDocument/2006/relationships/image" Target="media/image23.png"/><Relationship Id="rId14" Type="http://schemas.openxmlformats.org/officeDocument/2006/relationships/image" Target="media/image28.png"/><Relationship Id="rId17" Type="http://schemas.openxmlformats.org/officeDocument/2006/relationships/image" Target="media/image5.png"/><Relationship Id="rId16" Type="http://schemas.openxmlformats.org/officeDocument/2006/relationships/image" Target="media/image22.png"/><Relationship Id="rId19" Type="http://schemas.openxmlformats.org/officeDocument/2006/relationships/image" Target="media/image4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